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3" w:type="dxa"/>
        <w:tblLook w:val="04A0" w:firstRow="1" w:lastRow="0" w:firstColumn="1" w:lastColumn="0" w:noHBand="0" w:noVBand="1"/>
      </w:tblPr>
      <w:tblGrid>
        <w:gridCol w:w="943"/>
        <w:gridCol w:w="1251"/>
        <w:gridCol w:w="1019"/>
        <w:gridCol w:w="1019"/>
        <w:gridCol w:w="1089"/>
        <w:gridCol w:w="1196"/>
        <w:gridCol w:w="979"/>
        <w:gridCol w:w="1258"/>
        <w:gridCol w:w="979"/>
        <w:gridCol w:w="899"/>
      </w:tblGrid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2B50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-9525</wp:posOffset>
                  </wp:positionV>
                  <wp:extent cx="447675" cy="742950"/>
                  <wp:effectExtent l="0" t="0" r="9525" b="0"/>
                  <wp:wrapNone/>
                  <wp:docPr id="6" name="Picture 6" descr="Srbija_Gr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88" cy="733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"/>
            </w:tblGrid>
            <w:tr w:rsidR="00EA2B50" w:rsidRPr="00EA2B50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B50" w:rsidRPr="00EA2B50" w:rsidRDefault="00EA2B50" w:rsidP="00EA2B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Република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Србија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Амбасада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Републике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Србије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Токију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4-16-12 Takanawa, 108-0074, Tokyo, Japan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Број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2B50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2B50">
              <w:rPr>
                <w:rFonts w:ascii="Calibri" w:eastAsia="Times New Roman" w:hAnsi="Calibri" w:cs="Calibri"/>
                <w:color w:val="000000"/>
              </w:rPr>
              <w:t>-11/2022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Датум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2B50">
              <w:rPr>
                <w:rFonts w:ascii="Calibri" w:eastAsia="Times New Roman" w:hAnsi="Calibri" w:cs="Calibri"/>
                <w:color w:val="000000"/>
              </w:rPr>
              <w:t>22.07.2022.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године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1060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На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основу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члана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15.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Упутства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о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планирању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поступку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набавки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добара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услуга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радова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дипломатско-конзуларним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представништвима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Републике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Србије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број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2712-2/16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од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02.08.2021.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године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</w:tr>
      <w:tr w:rsidR="00EA2B50" w:rsidRPr="00EA2B50" w:rsidTr="00EA2B50">
        <w:trPr>
          <w:trHeight w:val="408"/>
        </w:trPr>
        <w:tc>
          <w:tcPr>
            <w:tcW w:w="106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Амбасада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Републике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Србије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Токију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упућује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ПОЗИВ ЗА ПОДНОШЕЊЕ ПОНУДА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2B50">
              <w:rPr>
                <w:rFonts w:ascii="Calibri" w:eastAsia="Times New Roman" w:hAnsi="Calibri" w:cs="Calibri"/>
                <w:color w:val="000000"/>
              </w:rPr>
              <w:t xml:space="preserve">У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поступку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набавке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велике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вредности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1)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Назив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опис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предмета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набавке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НАДЗОРНИ ОРГАН НА АДАПТАЦИЈИ ОБЈЕКТА ДКП ТОКИО</w:t>
            </w: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2)</w:t>
            </w:r>
          </w:p>
        </w:tc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Број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назив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партија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ако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се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набавке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обликује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у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више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партија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НЕ</w:t>
            </w: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3)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Критеријум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за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доделу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уговора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Најнижа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  <w:proofErr w:type="spellEnd"/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4)</w:t>
            </w:r>
          </w:p>
        </w:tc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Начин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преузимања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конкурсне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документације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лични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захтев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мејлом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или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просторијама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ДКП (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потписује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се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NDA)</w:t>
            </w: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5)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Начин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подношења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понуде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Поштом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6)</w:t>
            </w:r>
          </w:p>
        </w:tc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време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начин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отварања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понуда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Амбасада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Републике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Србије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Токију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20. </w:t>
            </w:r>
            <w:proofErr w:type="spellStart"/>
            <w:proofErr w:type="gram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август</w:t>
            </w:r>
            <w:proofErr w:type="spellEnd"/>
            <w:proofErr w:type="gram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2022. у 11.00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часова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комисијски</w:t>
            </w:r>
            <w:proofErr w:type="spellEnd"/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7)</w:t>
            </w:r>
          </w:p>
        </w:tc>
        <w:tc>
          <w:tcPr>
            <w:tcW w:w="8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Услови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под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којима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представници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понуђача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могу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учествовати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у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поступку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отварања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понуда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Уколико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комисија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одлучи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да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се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дозволи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присуство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понуђачи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ће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бити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обавештени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8)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Лице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за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контакт</w:t>
            </w:r>
            <w:proofErr w:type="spellEnd"/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B50">
              <w:rPr>
                <w:rFonts w:ascii="Calibri" w:eastAsia="Times New Roman" w:hAnsi="Calibri" w:cs="Calibri"/>
                <w:b/>
                <w:bCs/>
                <w:color w:val="000000"/>
              </w:rPr>
              <w:t>МИЛАН ГРУЈИЋ</w:t>
            </w: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2B50">
              <w:rPr>
                <w:rFonts w:ascii="Calibri" w:eastAsia="Times New Roman" w:hAnsi="Calibri" w:cs="Calibri"/>
                <w:color w:val="000000"/>
              </w:rPr>
              <w:t>tel</w:t>
            </w:r>
            <w:proofErr w:type="spellEnd"/>
            <w:r w:rsidRPr="00EA2B50">
              <w:rPr>
                <w:rFonts w:ascii="Calibri" w:eastAsia="Times New Roman" w:hAnsi="Calibri" w:cs="Calibri"/>
                <w:color w:val="000000"/>
              </w:rPr>
              <w:t>/email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2B50">
              <w:rPr>
                <w:rFonts w:ascii="Calibri" w:eastAsia="Times New Roman" w:hAnsi="Calibri" w:cs="Calibri"/>
                <w:color w:val="000000"/>
              </w:rPr>
              <w:t>334473571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2B50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B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embassy.tokyo@mfa.rs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B50" w:rsidRPr="00EA2B50" w:rsidTr="00EA2B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50" w:rsidRPr="00EA2B50" w:rsidRDefault="00EA2B50" w:rsidP="00E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16B5" w:rsidRDefault="00A816B5"/>
    <w:sectPr w:rsidR="00A816B5" w:rsidSect="00EA2B50">
      <w:pgSz w:w="11907" w:h="16840" w:code="9"/>
      <w:pgMar w:top="568" w:right="70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50"/>
    <w:rsid w:val="00066B9D"/>
    <w:rsid w:val="00A816B5"/>
    <w:rsid w:val="00E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48C6D"/>
  <w15:chartTrackingRefBased/>
  <w15:docId w15:val="{BDD11702-2565-40E0-9E41-853A1A88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Grujic</dc:creator>
  <cp:keywords/>
  <dc:description/>
  <cp:lastModifiedBy>Milan Grujic</cp:lastModifiedBy>
  <cp:revision>1</cp:revision>
  <dcterms:created xsi:type="dcterms:W3CDTF">2022-07-22T04:49:00Z</dcterms:created>
  <dcterms:modified xsi:type="dcterms:W3CDTF">2022-07-22T04:50:00Z</dcterms:modified>
</cp:coreProperties>
</file>